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sz w:val="32"/>
        </w:rPr>
      </w:pPr>
      <w:r>
        <w:drawing>
          <wp:inline distT="0" distB="0" distL="0" distR="0">
            <wp:extent cx="1377950" cy="1957070"/>
            <wp:effectExtent l="0" t="0" r="0" b="5080"/>
            <wp:docPr id="1" name="图片 0" descr="e62e3868b86654f6f4dd2148148f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e62e3868b86654f6f4dd2148148fc18.jpg"/>
                    <pic:cNvPicPr>
                      <a:picLocks noChangeAspect="1"/>
                    </pic:cNvPicPr>
                  </pic:nvPicPr>
                  <pic:blipFill>
                    <a:blip r:embed="rId4"/>
                    <a:srcRect r="58114" b="5452"/>
                    <a:stretch>
                      <a:fillRect/>
                    </a:stretch>
                  </pic:blipFill>
                  <pic:spPr>
                    <a:xfrm>
                      <a:off x="0" y="0"/>
                      <a:ext cx="1378926" cy="19584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Cs/>
          <w:sz w:val="32"/>
        </w:rPr>
      </w:pP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第1</w:t>
      </w:r>
      <w:r>
        <w:rPr>
          <w:rFonts w:ascii="微软雅黑" w:hAnsi="微软雅黑" w:eastAsia="微软雅黑"/>
          <w:bCs/>
          <w:sz w:val="32"/>
        </w:rPr>
        <w:t>8</w:t>
      </w:r>
      <w:r>
        <w:rPr>
          <w:rFonts w:hint="eastAsia" w:ascii="微软雅黑" w:hAnsi="微软雅黑" w:eastAsia="微软雅黑"/>
          <w:bCs/>
          <w:sz w:val="32"/>
        </w:rPr>
        <w:t>届中国好创意</w:t>
      </w: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暨全国数字艺术设计大赛</w:t>
      </w: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参赛管理员申请表</w:t>
      </w:r>
    </w:p>
    <w:p>
      <w:pPr>
        <w:adjustRightInd w:val="0"/>
        <w:snapToGrid w:val="0"/>
        <w:spacing w:line="460" w:lineRule="exact"/>
        <w:rPr>
          <w:sz w:val="24"/>
          <w:szCs w:val="28"/>
        </w:rPr>
      </w:pPr>
      <w:r>
        <w:rPr>
          <w:sz w:val="24"/>
          <w:szCs w:val="28"/>
        </w:rPr>
        <w:t>CHINA REATIVE CHALLENGES CONTEST</w:t>
      </w:r>
    </w:p>
    <w:p>
      <w:pPr>
        <w:adjustRightInd w:val="0"/>
        <w:snapToGrid w:val="0"/>
        <w:spacing w:line="460" w:lineRule="exact"/>
        <w:sectPr>
          <w:pgSz w:w="11906" w:h="16838"/>
          <w:pgMar w:top="284" w:right="1416" w:bottom="720" w:left="720" w:header="851" w:footer="992" w:gutter="0"/>
          <w:cols w:space="130" w:num="2"/>
          <w:docGrid w:type="lines" w:linePitch="312" w:charSpace="0"/>
        </w:sectPr>
      </w:pPr>
      <w:r>
        <w:rPr>
          <w:rFonts w:hint="eastAsia"/>
          <w:sz w:val="24"/>
          <w:szCs w:val="28"/>
        </w:rPr>
        <w:t>APPLICATION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FORM</w:t>
      </w:r>
      <w:r>
        <w:rPr>
          <w:sz w:val="24"/>
          <w:szCs w:val="28"/>
        </w:rPr>
        <w:t xml:space="preserve">  </w:t>
      </w:r>
    </w:p>
    <w:p/>
    <w:tbl>
      <w:tblPr>
        <w:tblStyle w:val="4"/>
        <w:tblW w:w="9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410"/>
        <w:gridCol w:w="2448"/>
      </w:tblGrid>
      <w:tr>
        <w:trPr>
          <w:trHeight w:val="2775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中国好创意暨全国数字艺术设计大赛，英文名称：China creative challenges contest，简称“3C大赛”或“中国创意挑战大赛”，是入选教育部中国高等教育学会发布的《全国普通高校学科竞赛排行榜》赛项，也是我国第一个以数字艺术设计、数字创意及数字媒体、数字技术创新领域各专业综合类规模大、跨学科、多专业、参与院校多、影响广泛的权威赛事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</w:rPr>
              <w:t>填写注意事项：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1.此申请表由参赛学院管理老师填写并提交一次即可，无须重复报名；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2.请将申请表签字盖章后，扫描或拍照，连同e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xcel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表一起提交至大赛组委会邮箱: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u w:val="single"/>
              </w:rPr>
              <w:t>peixun3000@163.com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,组委会收到申请表，审批成功后，会将回函、管理ID及密码发送至邮箱，届时请注意查收。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大赛秘书处咨询：周老师 010-89576608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 xml:space="preserve">  18513190168</w:t>
            </w:r>
          </w:p>
        </w:tc>
      </w:tr>
      <w:tr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院领导姓名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院领导手机号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大赛负责人姓名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负责人职务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负责人微信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□高校组  □高职组</w:t>
            </w:r>
          </w:p>
        </w:tc>
      </w:tr>
      <w:tr>
        <w:trPr>
          <w:trHeight w:val="1772" w:hRule="atLeast"/>
          <w:jc w:val="center"/>
        </w:trPr>
        <w:tc>
          <w:tcPr>
            <w:tcW w:w="95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我院自愿成为第18届中国好创意暨全国数字艺术设计大赛管理单位，保证严格遵守竞赛组织委员会的规章、制度及流程，动员本院学生积极参赛，委派专人按照大赛时间节点，有序开展校内赛事组织、评选及管理工作。</w:t>
            </w:r>
          </w:p>
        </w:tc>
      </w:tr>
      <w:tr>
        <w:trPr>
          <w:trHeight w:val="2501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院领导签字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>及二级学院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日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asciiTheme="minorEastAsia" w:hAnsiTheme="minorEastAsia"/>
        </w:rPr>
      </w:pPr>
    </w:p>
    <w:sectPr>
      <w:type w:val="continuous"/>
      <w:pgSz w:w="11906" w:h="16838"/>
      <w:pgMar w:top="85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C"/>
    <w:rsid w:val="00046416"/>
    <w:rsid w:val="0007222D"/>
    <w:rsid w:val="001F0F3C"/>
    <w:rsid w:val="00276CEF"/>
    <w:rsid w:val="003D5263"/>
    <w:rsid w:val="004C4640"/>
    <w:rsid w:val="005016C4"/>
    <w:rsid w:val="00580160"/>
    <w:rsid w:val="005B6E9B"/>
    <w:rsid w:val="0064352C"/>
    <w:rsid w:val="0066762A"/>
    <w:rsid w:val="0069673F"/>
    <w:rsid w:val="006C51DF"/>
    <w:rsid w:val="00724AEA"/>
    <w:rsid w:val="0077187E"/>
    <w:rsid w:val="008C5DD4"/>
    <w:rsid w:val="00951172"/>
    <w:rsid w:val="00A948F0"/>
    <w:rsid w:val="00B61751"/>
    <w:rsid w:val="00BF0809"/>
    <w:rsid w:val="00C0106E"/>
    <w:rsid w:val="00C02A58"/>
    <w:rsid w:val="00C712D4"/>
    <w:rsid w:val="00CC06C2"/>
    <w:rsid w:val="00CC169B"/>
    <w:rsid w:val="00DD0263"/>
    <w:rsid w:val="00E110FB"/>
    <w:rsid w:val="00F973DF"/>
    <w:rsid w:val="627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35</TotalTime>
  <ScaleCrop>false</ScaleCrop>
  <LinksUpToDate>false</LinksUpToDate>
  <CharactersWithSpaces>683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2023-09-25T16:50:00Z</dcterms:created>
  <dc:creator>stone</dc:creator>
  <cp:lastModifiedBy>灿妮儿哈哈</cp:lastModifiedBy>
  <dcterms:modified xsi:type="dcterms:W3CDTF">2024-05-29T11:41:32Z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25E721671052690CECA3566612ABBCC7_42</vt:lpwstr>
  </property>
</Properties>
</file>